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CB" w:rsidRDefault="00102458" w:rsidP="008B7536">
      <w:pPr>
        <w:pStyle w:val="Standard"/>
      </w:pPr>
      <w:bookmarkStart w:id="0" w:name="_GoBack"/>
      <w:bookmarkEnd w:id="0"/>
      <w:r>
        <w:rPr>
          <w:noProof/>
          <w:lang w:eastAsia="fr-FR"/>
        </w:rPr>
        <w:pict>
          <v:group id="_x0000_s1059" style="position:absolute;margin-left:137.25pt;margin-top:5.3pt;width:288.55pt;height:90.2pt;z-index:2" coordorigin="2651,737" coordsize="5771,1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51" type="#_x0000_t75" style="position:absolute;left:4434;top:737;width:1401;height:1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WmFDCAAAA2gAAAA8AAABkcnMvZG93bnJldi54bWxEj81qwzAQhO+FvIPYQG6N1EBa140SQqAl&#10;h0LIzwMs1kYytVbGUmz37atAoMdhZr5hVpvRN6KnLtaBNbzMFQjiKpiarYbL+fO5ABETssEmMGn4&#10;pQib9eRphaUJAx+pPyUrMoRjiRpcSm0pZawceYzz0BJn7xo6jynLzkrT4ZDhvpELpV6lx5rzgsOW&#10;do6qn9PNa8D+VrhCLb/De/0mvw5XO6i91Xo2HbcfIBKN6T/8aO+NhgXcr+Qb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VphQwgAAANoAAAAPAAAAAAAAAAAAAAAAAJ8C&#10;AABkcnMvZG93bnJldi54bWxQSwUGAAAAAAQABAD3AAAAjgMAAAAA&#10;">
              <v:imagedata r:id="rId7" o:title=""/>
            </v:shape>
            <v:shape id="Picture 11" o:spid="_x0000_s1053" type="#_x0000_t75" style="position:absolute;left:6783;top:1162;width:1639;height:9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EXhnCAAAA2gAAAA8AAABkcnMvZG93bnJldi54bWxEj81qwzAQhO+BvIPYQm6x3BKK60YJbSDQ&#10;nvJjP8BibW0TaeVYqu2+fVQI5DjMzDfMejtZIwbqfetYwXOSgiCunG65VlAW+2UGwgdkjcYxKfgj&#10;D9vNfLbGXLuRTzScQy0ihH2OCpoQulxKXzVk0SeuI47ej+sthij7Wuoexwi3Rr6k6au02HJcaLCj&#10;XUPV5fxrFRQ605/7y/eOi+vxEEzpR/NWKbV4mj7eQQSawiN8b39pBSv4vxJvgNz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hF4ZwgAAANoAAAAPAAAAAAAAAAAAAAAAAJ8C&#10;AABkcnMvZG93bnJldi54bWxQSwUGAAAAAAQABAD3AAAAjgMAAAAA&#10;">
              <v:imagedata r:id="rId8" o:title=""/>
            </v:shape>
            <v:shape id="Picture 17" o:spid="_x0000_s1056" type="#_x0000_t75" style="position:absolute;left:2651;top:843;width:1323;height:7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ANabDAAAA2gAAAA8AAABkcnMvZG93bnJldi54bWxEj9FqwkAURN8L/YflCr7VjdVqTF1DUyzk&#10;RSHqB1yyt0kwezdkt0n6991CoY/DzJxh9ulkWjFQ7xrLCpaLCARxaXXDlYLb9eMpBuE8ssbWMin4&#10;Jgfp4fFhj4m2Ixc0XHwlAoRdggpq77tESlfWZNAtbEccvE/bG/RB9pXUPY4Bblr5HEUbabDhsFBj&#10;R+81lffLl1GwOZ6yVYV4zncv7T1bF/FQRLFS89n09grC0+T/w3/tXCvYwu+VcAPk4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wA1psMAAADaAAAADwAAAAAAAAAAAAAAAACf&#10;AgAAZHJzL2Rvd25yZXYueG1sUEsFBgAAAAAEAAQA9wAAAI8DAAAAAA==&#10;">
              <v:imagedata r:id="rId9" o:title=""/>
            </v:shape>
            <v:shape id="Picture 19" o:spid="_x0000_s1057" type="#_x0000_t75" style="position:absolute;left:2651;top:1591;width:1323;height:7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KgfAAAAA2gAAAA8AAABkcnMvZG93bnJldi54bWxET91qwjAUvh/4DuEIu1sTBWV2RhkOQUZh&#10;rPoAh+a06daclCaz7dsvF4Ndfnz/++PkOnGnIbSeNawyBYK48qblRsPten56BhEissHOM2mYKcDx&#10;sHjYY278yJ90L2MjUgiHHDXYGPtcylBZchgy3xMnrvaDw5jg0Egz4JjCXSfXSm2lw5ZTg8WeTpaq&#10;7/LHadhOys5vpn5Xm3r9UVxM/BqLndaPy+n1BUSkKf6L/9wXoyFtTVfSDZCH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o0qB8AAAADaAAAADwAAAAAAAAAAAAAAAACfAgAA&#10;ZHJzL2Rvd25yZXYueG1sUEsFBgAAAAAEAAQA9wAAAIwDAAAAAA==&#10;">
              <v:imagedata r:id="rId10" o:title=""/>
            </v:shape>
          </v:group>
        </w:pict>
      </w:r>
      <w:r w:rsidR="003F55BF">
        <w:rPr>
          <w:noProof/>
          <w:lang w:eastAsia="fr-FR"/>
        </w:rPr>
        <w:drawing>
          <wp:inline distT="0" distB="0" distL="0" distR="0">
            <wp:extent cx="1095375" cy="10096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95375" cy="1009650"/>
                    </a:xfrm>
                    <a:prstGeom prst="rect">
                      <a:avLst/>
                    </a:prstGeom>
                    <a:noFill/>
                    <a:ln w="9525">
                      <a:noFill/>
                      <a:miter lim="800000"/>
                      <a:headEnd/>
                      <a:tailEnd/>
                    </a:ln>
                  </pic:spPr>
                </pic:pic>
              </a:graphicData>
            </a:graphic>
          </wp:inline>
        </w:drawing>
      </w:r>
    </w:p>
    <w:p w:rsidR="001E37CB" w:rsidRPr="001E37CB" w:rsidRDefault="001E37CB" w:rsidP="008B7536">
      <w:pPr>
        <w:pStyle w:val="Standard"/>
        <w:rPr>
          <w:rFonts w:ascii="Arial Narrow" w:hAnsi="Arial Narrow" w:cs="Arial Narrow"/>
          <w:b/>
          <w:bCs/>
          <w:sz w:val="24"/>
          <w:szCs w:val="24"/>
        </w:rPr>
      </w:pPr>
    </w:p>
    <w:p w:rsidR="00A163E8" w:rsidRPr="001E37CB" w:rsidRDefault="008B7536" w:rsidP="008B7536">
      <w:pPr>
        <w:pStyle w:val="Standard"/>
        <w:rPr>
          <w:rFonts w:ascii="Arial Narrow" w:hAnsi="Arial Narrow" w:cs="Arial Narrow"/>
          <w:b/>
          <w:bCs/>
          <w:sz w:val="24"/>
          <w:szCs w:val="24"/>
        </w:rPr>
      </w:pPr>
      <w:r w:rsidRPr="001E37CB">
        <w:rPr>
          <w:rFonts w:ascii="Arial Narrow" w:hAnsi="Arial Narrow" w:cs="Arial Narrow"/>
          <w:b/>
          <w:bCs/>
          <w:sz w:val="24"/>
          <w:szCs w:val="24"/>
        </w:rPr>
        <w:t>Communiqué</w:t>
      </w:r>
      <w:r w:rsidR="00A163E8" w:rsidRPr="001E37CB">
        <w:rPr>
          <w:rFonts w:ascii="Arial Narrow" w:hAnsi="Arial Narrow" w:cs="Arial Narrow"/>
          <w:b/>
          <w:bCs/>
          <w:sz w:val="24"/>
          <w:szCs w:val="24"/>
        </w:rPr>
        <w:t xml:space="preserve"> du S</w:t>
      </w:r>
      <w:r w:rsidR="001E37CB" w:rsidRPr="001E37CB">
        <w:rPr>
          <w:rFonts w:ascii="Arial Narrow" w:hAnsi="Arial Narrow" w:cs="Arial Narrow"/>
          <w:b/>
          <w:bCs/>
          <w:sz w:val="24"/>
          <w:szCs w:val="24"/>
        </w:rPr>
        <w:t>NUDI-FO 92 , SUD Education 92,</w:t>
      </w:r>
      <w:r w:rsidR="00A163E8" w:rsidRPr="001E37CB">
        <w:rPr>
          <w:rFonts w:ascii="Arial Narrow" w:hAnsi="Arial Narrow" w:cs="Arial Narrow"/>
          <w:b/>
          <w:bCs/>
          <w:sz w:val="24"/>
          <w:szCs w:val="24"/>
        </w:rPr>
        <w:t xml:space="preserve"> CGT Educ’action 92</w:t>
      </w:r>
      <w:r w:rsidRPr="001E37CB">
        <w:rPr>
          <w:rFonts w:ascii="Arial Narrow" w:hAnsi="Arial Narrow" w:cs="Arial Narrow"/>
          <w:b/>
          <w:bCs/>
          <w:sz w:val="24"/>
          <w:szCs w:val="24"/>
        </w:rPr>
        <w:t xml:space="preserve"> </w:t>
      </w:r>
      <w:r w:rsidR="00A163E8" w:rsidRPr="001E37CB">
        <w:rPr>
          <w:rFonts w:ascii="Arial Narrow" w:hAnsi="Arial Narrow" w:cs="Arial Narrow"/>
          <w:b/>
          <w:bCs/>
          <w:sz w:val="24"/>
          <w:szCs w:val="24"/>
        </w:rPr>
        <w:t xml:space="preserve">et </w:t>
      </w:r>
      <w:r w:rsidRPr="001E37CB">
        <w:rPr>
          <w:rFonts w:ascii="Arial Narrow" w:hAnsi="Arial Narrow" w:cs="Arial Narrow"/>
          <w:b/>
          <w:bCs/>
          <w:sz w:val="24"/>
          <w:szCs w:val="24"/>
        </w:rPr>
        <w:t xml:space="preserve"> FO </w:t>
      </w:r>
      <w:r w:rsidR="00A163E8" w:rsidRPr="001E37CB">
        <w:rPr>
          <w:rFonts w:ascii="Arial Narrow" w:hAnsi="Arial Narrow" w:cs="Arial Narrow"/>
          <w:b/>
          <w:bCs/>
          <w:sz w:val="24"/>
          <w:szCs w:val="24"/>
        </w:rPr>
        <w:t>territoriaux </w:t>
      </w:r>
      <w:r w:rsidRPr="001E37CB">
        <w:rPr>
          <w:rFonts w:ascii="Arial Narrow" w:hAnsi="Arial Narrow" w:cs="Arial Narrow"/>
          <w:b/>
          <w:bCs/>
          <w:sz w:val="24"/>
          <w:szCs w:val="24"/>
        </w:rPr>
        <w:t>92</w:t>
      </w:r>
    </w:p>
    <w:p w:rsidR="008B7536" w:rsidRDefault="008B7536">
      <w:pPr>
        <w:pStyle w:val="Standard"/>
        <w:jc w:val="center"/>
        <w:rPr>
          <w:rFonts w:ascii="Arial Narrow" w:hAnsi="Arial Narrow" w:cs="Arial Narrow"/>
          <w:b/>
          <w:bCs/>
          <w:color w:val="FF0000"/>
          <w:sz w:val="32"/>
          <w:szCs w:val="32"/>
        </w:rPr>
      </w:pPr>
      <w:r>
        <w:rPr>
          <w:rFonts w:ascii="Arial Narrow" w:hAnsi="Arial Narrow" w:cs="Arial Narrow"/>
          <w:b/>
          <w:bCs/>
          <w:color w:val="FF0000"/>
          <w:sz w:val="32"/>
          <w:szCs w:val="32"/>
        </w:rPr>
        <w:t>Appel à la grève et au rassemblement le 19 juin, jour du CDEN à Nanterre (devant la préfecture)</w:t>
      </w:r>
    </w:p>
    <w:p w:rsidR="00A163E8" w:rsidRPr="001E37CB" w:rsidRDefault="00A163E8" w:rsidP="008B7536">
      <w:pPr>
        <w:autoSpaceDE w:val="0"/>
        <w:autoSpaceDN w:val="0"/>
        <w:adjustRightInd w:val="0"/>
        <w:spacing w:after="0" w:line="240" w:lineRule="auto"/>
        <w:jc w:val="both"/>
        <w:rPr>
          <w:rFonts w:ascii="Arial Narrow" w:hAnsi="Arial Narrow" w:cs="Arial Narrow"/>
          <w:b/>
          <w:bCs/>
        </w:rPr>
      </w:pPr>
      <w:r>
        <w:rPr>
          <w:rFonts w:ascii="Arial Narrow" w:hAnsi="Arial Narrow" w:cs="Arial Narrow"/>
          <w:b/>
          <w:bCs/>
        </w:rPr>
        <w:t xml:space="preserve">Tous au rassemblement avec les parents, les élus, les territoriaux devant la Préfecture le jour du CDEN jeudi 19 Juin pour  exiger aucune mise en place des décrets des rythmes scolaires à la rentrée dans les Hauts-de-Seine. </w:t>
      </w:r>
    </w:p>
    <w:p w:rsidR="00A163E8" w:rsidRDefault="00A163E8" w:rsidP="008B7536">
      <w:pPr>
        <w:pStyle w:val="Default"/>
        <w:jc w:val="both"/>
        <w:rPr>
          <w:rFonts w:ascii="Arial Narrow" w:hAnsi="Arial Narrow" w:cs="Arial Narrow"/>
          <w:sz w:val="22"/>
          <w:szCs w:val="22"/>
        </w:rPr>
      </w:pPr>
    </w:p>
    <w:p w:rsidR="00A163E8" w:rsidRDefault="00A163E8" w:rsidP="008B7536">
      <w:pPr>
        <w:pStyle w:val="Default"/>
        <w:jc w:val="both"/>
        <w:rPr>
          <w:rFonts w:ascii="Arial Narrow" w:hAnsi="Arial Narrow" w:cs="Arial Narrow"/>
          <w:sz w:val="22"/>
          <w:szCs w:val="22"/>
        </w:rPr>
      </w:pPr>
      <w:r>
        <w:rPr>
          <w:rFonts w:ascii="Arial Narrow" w:hAnsi="Arial Narrow" w:cs="Arial Narrow"/>
          <w:sz w:val="22"/>
          <w:szCs w:val="22"/>
        </w:rPr>
        <w:t xml:space="preserve"> Pour les organisations syndicales SNUDI FO 92, CGT-Educ’action 92, Sud Education 92, CGT services publics, SUD Collectivités Territoriales et FO territoriaux , le décret « d’assouplissement » de la réforme des rythmes scolaires ne règle aucun des problèmes soulevés tant par les enseignants que par les agents territoriaux depuis 18 mois. </w:t>
      </w:r>
    </w:p>
    <w:p w:rsidR="00A163E8" w:rsidRDefault="00A163E8" w:rsidP="008B7536">
      <w:pPr>
        <w:jc w:val="both"/>
        <w:rPr>
          <w:rFonts w:ascii="Arial Narrow" w:hAnsi="Arial Narrow" w:cs="Arial Narrow"/>
        </w:rPr>
      </w:pPr>
      <w:r>
        <w:rPr>
          <w:rFonts w:ascii="Arial Narrow" w:hAnsi="Arial Narrow" w:cs="Arial Narrow"/>
        </w:rPr>
        <w:t>Sont toujours à l’ordre du jour l’exigence d’un retour à une stricte séparation du scolaire et du péri-scolaire et l’exigence du respect des locaux et des matériels scolaires, en particulier des salles de classe.</w:t>
      </w:r>
    </w:p>
    <w:p w:rsidR="00A163E8" w:rsidRDefault="00A163E8" w:rsidP="008B7536">
      <w:pPr>
        <w:pStyle w:val="Default"/>
        <w:jc w:val="both"/>
        <w:rPr>
          <w:rFonts w:ascii="Arial Narrow" w:hAnsi="Arial Narrow" w:cs="Arial Narrow"/>
          <w:sz w:val="22"/>
          <w:szCs w:val="22"/>
        </w:rPr>
      </w:pPr>
    </w:p>
    <w:p w:rsidR="00A163E8" w:rsidRDefault="00A163E8" w:rsidP="008B7536">
      <w:pPr>
        <w:pStyle w:val="Default"/>
        <w:jc w:val="both"/>
        <w:rPr>
          <w:rFonts w:ascii="Arial Narrow" w:hAnsi="Arial Narrow" w:cs="Arial Narrow"/>
          <w:sz w:val="22"/>
          <w:szCs w:val="22"/>
        </w:rPr>
      </w:pPr>
      <w:r>
        <w:rPr>
          <w:rFonts w:ascii="Arial Narrow" w:hAnsi="Arial Narrow" w:cs="Arial Narrow"/>
          <w:sz w:val="22"/>
          <w:szCs w:val="22"/>
        </w:rPr>
        <w:t xml:space="preserve">Les raisons de la mobilisation massive des personnels de l’Éducation nationale et des collectivités territoriales depuis le début de l’année 2013, contre la réforme des rythmes scolaires demeurent. </w:t>
      </w:r>
    </w:p>
    <w:p w:rsidR="00A163E8" w:rsidRDefault="00A163E8" w:rsidP="008B7536">
      <w:pPr>
        <w:pStyle w:val="Default"/>
        <w:jc w:val="both"/>
        <w:rPr>
          <w:rFonts w:ascii="Arial Narrow" w:hAnsi="Arial Narrow" w:cs="Arial Narrow"/>
          <w:sz w:val="22"/>
          <w:szCs w:val="22"/>
        </w:rPr>
      </w:pPr>
    </w:p>
    <w:p w:rsidR="00A163E8" w:rsidRDefault="00A163E8" w:rsidP="008B7536">
      <w:pPr>
        <w:pStyle w:val="Default"/>
        <w:jc w:val="both"/>
        <w:rPr>
          <w:rFonts w:ascii="Arial Narrow" w:hAnsi="Arial Narrow" w:cs="Arial Narrow"/>
          <w:sz w:val="22"/>
          <w:szCs w:val="22"/>
        </w:rPr>
      </w:pPr>
      <w:r>
        <w:rPr>
          <w:rFonts w:ascii="Arial Narrow" w:hAnsi="Arial Narrow" w:cs="Arial Narrow"/>
          <w:sz w:val="22"/>
          <w:szCs w:val="22"/>
        </w:rPr>
        <w:t>Les initiatives pour demander l’abrogation  du décret du 24 janvier 2013 se poursuivent :</w:t>
      </w:r>
    </w:p>
    <w:p w:rsidR="00A163E8" w:rsidRDefault="00A163E8" w:rsidP="008B7536">
      <w:pPr>
        <w:pStyle w:val="Default"/>
        <w:jc w:val="both"/>
        <w:rPr>
          <w:rFonts w:ascii="Arial Narrow" w:hAnsi="Arial Narrow" w:cs="Arial Narrow"/>
          <w:sz w:val="22"/>
          <w:szCs w:val="22"/>
        </w:rPr>
      </w:pPr>
    </w:p>
    <w:p w:rsidR="00A163E8" w:rsidRDefault="00A163E8" w:rsidP="008B7536">
      <w:pPr>
        <w:numPr>
          <w:ilvl w:val="0"/>
          <w:numId w:val="1"/>
        </w:numPr>
        <w:suppressAutoHyphens/>
        <w:spacing w:after="0" w:line="240" w:lineRule="auto"/>
        <w:jc w:val="both"/>
        <w:rPr>
          <w:rFonts w:ascii="Arial Narrow" w:hAnsi="Arial Narrow" w:cs="Arial Narrow"/>
        </w:rPr>
      </w:pPr>
      <w:r>
        <w:rPr>
          <w:rFonts w:ascii="Arial Narrow" w:hAnsi="Arial Narrow" w:cs="Arial Narrow"/>
        </w:rPr>
        <w:t xml:space="preserve">120 enseignants rassemblés le 6 mai </w:t>
      </w:r>
      <w:r w:rsidRPr="008B7536">
        <w:rPr>
          <w:rFonts w:ascii="Arial Narrow" w:hAnsi="Arial Narrow" w:cs="Arial Narrow"/>
          <w:b/>
        </w:rPr>
        <w:t>devant la mairie de Gennevilliers</w:t>
      </w:r>
      <w:r>
        <w:rPr>
          <w:rFonts w:ascii="Arial Narrow" w:hAnsi="Arial Narrow" w:cs="Arial Narrow"/>
        </w:rPr>
        <w:t xml:space="preserve"> pour demander au maire de ne pas appliquer la réforme, un second le 15 mai et un 3</w:t>
      </w:r>
      <w:r>
        <w:rPr>
          <w:rFonts w:ascii="Arial Narrow" w:hAnsi="Arial Narrow" w:cs="Arial Narrow"/>
          <w:vertAlign w:val="superscript"/>
        </w:rPr>
        <w:t>ème</w:t>
      </w:r>
      <w:r w:rsidR="008B7536">
        <w:rPr>
          <w:rFonts w:ascii="Arial Narrow" w:hAnsi="Arial Narrow" w:cs="Arial Narrow"/>
        </w:rPr>
        <w:t xml:space="preserve"> </w:t>
      </w:r>
      <w:r>
        <w:rPr>
          <w:rFonts w:ascii="Arial Narrow" w:hAnsi="Arial Narrow" w:cs="Arial Narrow"/>
        </w:rPr>
        <w:t xml:space="preserve"> le 11 juin</w:t>
      </w:r>
      <w:r w:rsidR="008B7536">
        <w:rPr>
          <w:rFonts w:ascii="Arial Narrow" w:hAnsi="Arial Narrow" w:cs="Arial Narrow"/>
        </w:rPr>
        <w:t xml:space="preserve"> avec les animateurs et les agents des écoles maternelles,</w:t>
      </w:r>
    </w:p>
    <w:p w:rsidR="00A163E8" w:rsidRDefault="00A163E8" w:rsidP="008B7536">
      <w:pPr>
        <w:numPr>
          <w:ilvl w:val="0"/>
          <w:numId w:val="1"/>
        </w:numPr>
        <w:suppressAutoHyphens/>
        <w:spacing w:after="0" w:line="240" w:lineRule="auto"/>
        <w:jc w:val="both"/>
        <w:rPr>
          <w:rFonts w:ascii="Arial Narrow" w:hAnsi="Arial Narrow" w:cs="Arial Narrow"/>
        </w:rPr>
      </w:pPr>
      <w:r>
        <w:rPr>
          <w:rFonts w:ascii="Arial Narrow" w:hAnsi="Arial Narrow" w:cs="Arial Narrow"/>
        </w:rPr>
        <w:t xml:space="preserve">une nouvelle délégation d’enseignants, parents et agents communaux le 21 mai </w:t>
      </w:r>
      <w:r w:rsidRPr="008B7536">
        <w:rPr>
          <w:rFonts w:ascii="Arial Narrow" w:hAnsi="Arial Narrow" w:cs="Arial Narrow"/>
          <w:b/>
        </w:rPr>
        <w:t>auprès du maire de Boulogne</w:t>
      </w:r>
      <w:r>
        <w:rPr>
          <w:rFonts w:ascii="Arial Narrow" w:hAnsi="Arial Narrow" w:cs="Arial Narrow"/>
        </w:rPr>
        <w:t>,</w:t>
      </w:r>
    </w:p>
    <w:p w:rsidR="00A163E8" w:rsidRDefault="00A163E8" w:rsidP="008B7536">
      <w:pPr>
        <w:numPr>
          <w:ilvl w:val="0"/>
          <w:numId w:val="1"/>
        </w:numPr>
        <w:suppressAutoHyphens/>
        <w:spacing w:after="0" w:line="240" w:lineRule="auto"/>
        <w:jc w:val="both"/>
        <w:rPr>
          <w:rFonts w:ascii="Arial Narrow" w:hAnsi="Arial Narrow" w:cs="Arial Narrow"/>
        </w:rPr>
      </w:pPr>
      <w:r>
        <w:rPr>
          <w:rFonts w:ascii="Arial Narrow" w:hAnsi="Arial Narrow" w:cs="Arial Narrow"/>
        </w:rPr>
        <w:t xml:space="preserve">le mouvement de grève des animateurs et ATSEM à </w:t>
      </w:r>
      <w:r w:rsidRPr="008B7536">
        <w:rPr>
          <w:rFonts w:ascii="Arial Narrow" w:hAnsi="Arial Narrow" w:cs="Arial Narrow"/>
          <w:b/>
        </w:rPr>
        <w:t>Nanterre</w:t>
      </w:r>
      <w:r>
        <w:rPr>
          <w:rFonts w:ascii="Arial Narrow" w:hAnsi="Arial Narrow" w:cs="Arial Narrow"/>
        </w:rPr>
        <w:t xml:space="preserve">. </w:t>
      </w:r>
    </w:p>
    <w:p w:rsidR="00A163E8" w:rsidRDefault="00A163E8" w:rsidP="008B7536">
      <w:pPr>
        <w:numPr>
          <w:ilvl w:val="0"/>
          <w:numId w:val="1"/>
        </w:numPr>
        <w:suppressAutoHyphens/>
        <w:spacing w:after="0" w:line="240" w:lineRule="auto"/>
        <w:jc w:val="both"/>
        <w:rPr>
          <w:rFonts w:ascii="Arial Narrow" w:hAnsi="Arial Narrow" w:cs="Arial Narrow"/>
        </w:rPr>
      </w:pPr>
      <w:r w:rsidRPr="008B7536">
        <w:rPr>
          <w:rFonts w:ascii="Arial Narrow" w:hAnsi="Arial Narrow" w:cs="Arial Narrow"/>
          <w:b/>
        </w:rPr>
        <w:t>A Levallois</w:t>
      </w:r>
      <w:r>
        <w:rPr>
          <w:rFonts w:ascii="Arial Narrow" w:hAnsi="Arial Narrow" w:cs="Arial Narrow"/>
        </w:rPr>
        <w:t xml:space="preserve">, rassemblement devant l’IEN le 6 juin avec les parents et des élus </w:t>
      </w:r>
    </w:p>
    <w:p w:rsidR="00A163E8" w:rsidRDefault="00A163E8" w:rsidP="008B7536">
      <w:pPr>
        <w:suppressAutoHyphens/>
        <w:spacing w:after="0" w:line="240" w:lineRule="auto"/>
        <w:ind w:left="720"/>
        <w:jc w:val="both"/>
        <w:rPr>
          <w:rFonts w:ascii="Arial Narrow" w:hAnsi="Arial Narrow" w:cs="Arial Narrow"/>
        </w:rPr>
      </w:pPr>
    </w:p>
    <w:p w:rsidR="00A163E8" w:rsidRDefault="00A163E8" w:rsidP="008B7536">
      <w:pPr>
        <w:pStyle w:val="Default"/>
        <w:jc w:val="both"/>
        <w:rPr>
          <w:rFonts w:ascii="Arial Narrow" w:hAnsi="Arial Narrow" w:cs="Arial Narrow"/>
          <w:sz w:val="22"/>
          <w:szCs w:val="22"/>
        </w:rPr>
      </w:pPr>
    </w:p>
    <w:p w:rsidR="00A163E8" w:rsidRDefault="00A163E8" w:rsidP="008B7536">
      <w:pPr>
        <w:pStyle w:val="Default"/>
        <w:jc w:val="both"/>
        <w:rPr>
          <w:rFonts w:ascii="Arial Narrow" w:hAnsi="Arial Narrow" w:cs="Arial Narrow"/>
          <w:sz w:val="22"/>
          <w:szCs w:val="22"/>
        </w:rPr>
      </w:pPr>
      <w:r>
        <w:rPr>
          <w:rFonts w:ascii="Arial Narrow" w:hAnsi="Arial Narrow" w:cs="Arial Narrow"/>
          <w:sz w:val="22"/>
          <w:szCs w:val="22"/>
        </w:rPr>
        <w:t>Le  ministre de l’Éducation doit entendre l’ensemble des personnels concernés par cette réforme (Enseignants, Atsem, Animateurs, éducateurs sportifs et culturels</w:t>
      </w:r>
      <w:r w:rsidR="008B7536">
        <w:rPr>
          <w:rFonts w:ascii="Arial Narrow" w:hAnsi="Arial Narrow" w:cs="Arial Narrow"/>
          <w:sz w:val="22"/>
          <w:szCs w:val="22"/>
        </w:rPr>
        <w:t>…) et retirer le décret de 2013</w:t>
      </w:r>
      <w:r>
        <w:rPr>
          <w:rFonts w:ascii="Arial Narrow" w:hAnsi="Arial Narrow" w:cs="Arial Narrow"/>
          <w:sz w:val="22"/>
          <w:szCs w:val="22"/>
        </w:rPr>
        <w:t>, seul assouplissement possible.</w:t>
      </w:r>
    </w:p>
    <w:p w:rsidR="00A163E8" w:rsidRDefault="00A163E8" w:rsidP="008B7536">
      <w:pPr>
        <w:pStyle w:val="Default"/>
        <w:jc w:val="both"/>
        <w:rPr>
          <w:rFonts w:ascii="Arial Narrow" w:hAnsi="Arial Narrow" w:cs="Arial Narrow"/>
          <w:sz w:val="22"/>
          <w:szCs w:val="22"/>
        </w:rPr>
      </w:pPr>
    </w:p>
    <w:p w:rsidR="00A163E8" w:rsidRDefault="00A163E8" w:rsidP="008B7536">
      <w:pPr>
        <w:pStyle w:val="Default"/>
        <w:jc w:val="both"/>
        <w:rPr>
          <w:rFonts w:ascii="Arial Narrow" w:hAnsi="Arial Narrow" w:cs="Arial Narrow"/>
          <w:sz w:val="22"/>
          <w:szCs w:val="22"/>
        </w:rPr>
      </w:pPr>
      <w:r>
        <w:rPr>
          <w:rFonts w:ascii="Arial Narrow" w:hAnsi="Arial Narrow" w:cs="Arial Narrow"/>
          <w:sz w:val="22"/>
          <w:szCs w:val="22"/>
        </w:rPr>
        <w:t xml:space="preserve">En s’obstinant à vouloir faire passer sa réforme, le ministre prend la responsabilité d’une rentrée chaotique. </w:t>
      </w:r>
    </w:p>
    <w:p w:rsidR="00A163E8" w:rsidRDefault="00A163E8" w:rsidP="008B7536">
      <w:pPr>
        <w:pStyle w:val="Default"/>
        <w:jc w:val="both"/>
        <w:rPr>
          <w:rFonts w:ascii="Arial Narrow" w:hAnsi="Arial Narrow" w:cs="Arial Narrow"/>
          <w:sz w:val="22"/>
          <w:szCs w:val="22"/>
        </w:rPr>
      </w:pPr>
      <w:r>
        <w:rPr>
          <w:rFonts w:ascii="Arial Narrow" w:hAnsi="Arial Narrow" w:cs="Arial Narrow"/>
          <w:sz w:val="22"/>
          <w:szCs w:val="22"/>
        </w:rPr>
        <w:t xml:space="preserve">Les organisations signataires soutiennent toutes les initiatives en cours ou à venir pour faire valoir les revendications des personnels. </w:t>
      </w:r>
    </w:p>
    <w:p w:rsidR="00A163E8" w:rsidRDefault="00A163E8" w:rsidP="008B7536">
      <w:pPr>
        <w:autoSpaceDE w:val="0"/>
        <w:autoSpaceDN w:val="0"/>
        <w:adjustRightInd w:val="0"/>
        <w:spacing w:after="0" w:line="240" w:lineRule="auto"/>
        <w:jc w:val="both"/>
        <w:rPr>
          <w:rFonts w:ascii="Arial Narrow" w:hAnsi="Arial Narrow" w:cs="Arial Narrow"/>
        </w:rPr>
      </w:pPr>
    </w:p>
    <w:p w:rsidR="00A163E8" w:rsidRDefault="00A163E8" w:rsidP="008B7536">
      <w:pPr>
        <w:autoSpaceDE w:val="0"/>
        <w:autoSpaceDN w:val="0"/>
        <w:adjustRightInd w:val="0"/>
        <w:spacing w:after="0" w:line="240" w:lineRule="auto"/>
        <w:jc w:val="both"/>
        <w:rPr>
          <w:rFonts w:ascii="Arial Narrow" w:hAnsi="Arial Narrow" w:cs="Arial Narrow"/>
        </w:rPr>
      </w:pPr>
      <w:r>
        <w:rPr>
          <w:rFonts w:ascii="Arial Narrow" w:hAnsi="Arial Narrow" w:cs="Arial Narrow"/>
        </w:rPr>
        <w:t>Elles invitent plus que jamais les Maires à rester aux côtés des enseignants, des agents territoriaux et des parents en ne s'engageant pas dans la mise en oeuvre des nouveaux rythmes et par conséquent à ne transmettre aucun projet d'organisation du temps scolaire au Directeur académique  ou si un projet a déjà été transmis, à le retirer .</w:t>
      </w:r>
    </w:p>
    <w:p w:rsidR="00A163E8" w:rsidRDefault="00A163E8" w:rsidP="008B7536">
      <w:pPr>
        <w:autoSpaceDE w:val="0"/>
        <w:autoSpaceDN w:val="0"/>
        <w:adjustRightInd w:val="0"/>
        <w:spacing w:after="0" w:line="240" w:lineRule="auto"/>
        <w:jc w:val="both"/>
        <w:rPr>
          <w:rFonts w:ascii="Arial Narrow" w:hAnsi="Arial Narrow" w:cs="Arial Narrow"/>
        </w:rPr>
      </w:pPr>
    </w:p>
    <w:p w:rsidR="00A163E8" w:rsidRDefault="00A163E8" w:rsidP="008B7536">
      <w:pPr>
        <w:pStyle w:val="Standard"/>
        <w:jc w:val="both"/>
        <w:rPr>
          <w:rFonts w:ascii="Arial Narrow" w:hAnsi="Arial Narrow" w:cs="Arial Narrow"/>
          <w:b/>
          <w:bCs/>
        </w:rPr>
      </w:pPr>
      <w:r>
        <w:rPr>
          <w:rFonts w:ascii="Arial Narrow" w:hAnsi="Arial Narrow" w:cs="Arial Narrow"/>
          <w:b/>
          <w:bCs/>
        </w:rPr>
        <w:t xml:space="preserve">Les organisations syndicales SNUDI-FO 92 , SUD Education 92 et CGT Educ’action 92 et </w:t>
      </w:r>
      <w:r w:rsidR="008B7536">
        <w:rPr>
          <w:rFonts w:ascii="Arial Narrow" w:hAnsi="Arial Narrow" w:cs="Arial Narrow"/>
          <w:b/>
          <w:bCs/>
        </w:rPr>
        <w:t xml:space="preserve"> FO </w:t>
      </w:r>
      <w:r>
        <w:rPr>
          <w:rFonts w:ascii="Arial Narrow" w:hAnsi="Arial Narrow" w:cs="Arial Narrow"/>
          <w:b/>
          <w:bCs/>
        </w:rPr>
        <w:t xml:space="preserve">territoriaux  appellent les enseignants des écoles du 92 à se rassembler avec les parents, les élus, les territoriaux devant la Préfecture le jour du CDEN jeudi 19 Juin 11 h – 13 h pour  exiger aucune mise en place des décrets des rythmes scolaires à la rentrée dans les Hauts-de-Seine. </w:t>
      </w:r>
    </w:p>
    <w:p w:rsidR="00A163E8" w:rsidRDefault="00A163E8" w:rsidP="008B7536">
      <w:pPr>
        <w:jc w:val="both"/>
        <w:rPr>
          <w:rFonts w:ascii="Arial Narrow" w:hAnsi="Arial Narrow" w:cs="Arial Narrow"/>
        </w:rPr>
      </w:pPr>
      <w:r>
        <w:rPr>
          <w:rFonts w:ascii="Arial Narrow" w:hAnsi="Arial Narrow" w:cs="Arial Narrow"/>
          <w:b/>
          <w:bCs/>
          <w:u w:val="single"/>
        </w:rPr>
        <w:t>Dernière minute :</w:t>
      </w:r>
      <w:r>
        <w:rPr>
          <w:rFonts w:ascii="Arial Narrow" w:hAnsi="Arial Narrow" w:cs="Arial Narrow"/>
        </w:rPr>
        <w:t xml:space="preserve"> </w:t>
      </w:r>
      <w:r>
        <w:rPr>
          <w:rFonts w:ascii="Arial Narrow" w:hAnsi="Arial Narrow" w:cs="Arial Narrow"/>
          <w:b/>
          <w:bCs/>
          <w:i/>
          <w:iCs/>
          <w:color w:val="FF0000"/>
        </w:rPr>
        <w:t xml:space="preserve">Informés des différents appels d’écoles, syndicaux ou intersyndicaux pour aller au ministère le 18 juin, le </w:t>
      </w:r>
      <w:r>
        <w:rPr>
          <w:rFonts w:ascii="Arial Narrow" w:hAnsi="Arial Narrow" w:cs="Arial Narrow"/>
          <w:b/>
          <w:bCs/>
          <w:color w:val="FF0000"/>
        </w:rPr>
        <w:t xml:space="preserve">SNUDI-FO 92 , SUD Education 92 et CGT Educ’action 92 et </w:t>
      </w:r>
      <w:r w:rsidR="008B7536">
        <w:rPr>
          <w:rFonts w:ascii="Arial Narrow" w:hAnsi="Arial Narrow" w:cs="Arial Narrow"/>
          <w:b/>
          <w:bCs/>
          <w:color w:val="FF0000"/>
        </w:rPr>
        <w:t xml:space="preserve">FO </w:t>
      </w:r>
      <w:r>
        <w:rPr>
          <w:rFonts w:ascii="Arial Narrow" w:hAnsi="Arial Narrow" w:cs="Arial Narrow"/>
          <w:b/>
          <w:bCs/>
          <w:color w:val="FF0000"/>
        </w:rPr>
        <w:t xml:space="preserve">territoriaux  </w:t>
      </w:r>
      <w:r>
        <w:rPr>
          <w:rFonts w:ascii="Arial Narrow" w:hAnsi="Arial Narrow" w:cs="Arial Narrow"/>
          <w:b/>
          <w:bCs/>
          <w:i/>
          <w:iCs/>
          <w:color w:val="FF0000"/>
        </w:rPr>
        <w:t xml:space="preserve">décident  de soutenir cette  initiative et appellent les enseignants  des Hauts-de-Seine  à participer au rassemblement </w:t>
      </w:r>
      <w:r>
        <w:rPr>
          <w:rFonts w:ascii="Arial Narrow" w:hAnsi="Arial Narrow" w:cs="Arial Narrow"/>
          <w:b/>
          <w:bCs/>
          <w:i/>
          <w:iCs/>
        </w:rPr>
        <w:t>.</w:t>
      </w:r>
    </w:p>
    <w:sectPr w:rsidR="00A163E8" w:rsidSect="008B7536">
      <w:footerReference w:type="default" r:id="rId12"/>
      <w:pgSz w:w="11906" w:h="16838"/>
      <w:pgMar w:top="426" w:right="707"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8D9" w:rsidRDefault="00F368D9" w:rsidP="001E37CB">
      <w:pPr>
        <w:spacing w:after="0" w:line="240" w:lineRule="auto"/>
      </w:pPr>
      <w:r>
        <w:separator/>
      </w:r>
    </w:p>
  </w:endnote>
  <w:endnote w:type="continuationSeparator" w:id="0">
    <w:p w:rsidR="00F368D9" w:rsidRDefault="00F368D9" w:rsidP="001E3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7CB" w:rsidRDefault="001E37CB">
    <w:pPr>
      <w:pStyle w:val="Pieddepage"/>
    </w:pPr>
    <w:r>
      <w:t>Déposer les intentions de grève avant lundi 16 juin minuit</w:t>
    </w:r>
  </w:p>
  <w:p w:rsidR="001E37CB" w:rsidRDefault="001E37C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8D9" w:rsidRDefault="00F368D9" w:rsidP="001E37CB">
      <w:pPr>
        <w:spacing w:after="0" w:line="240" w:lineRule="auto"/>
      </w:pPr>
      <w:r>
        <w:separator/>
      </w:r>
    </w:p>
  </w:footnote>
  <w:footnote w:type="continuationSeparator" w:id="0">
    <w:p w:rsidR="00F368D9" w:rsidRDefault="00F368D9" w:rsidP="001E37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23CB4"/>
    <w:multiLevelType w:val="hybridMultilevel"/>
    <w:tmpl w:val="F69077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A163E8"/>
    <w:rsid w:val="00102458"/>
    <w:rsid w:val="001E37CB"/>
    <w:rsid w:val="003F55BF"/>
    <w:rsid w:val="008B7536"/>
    <w:rsid w:val="00A163E8"/>
    <w:rsid w:val="00F07414"/>
    <w:rsid w:val="00F21685"/>
    <w:rsid w:val="00F368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58"/>
    <w:pPr>
      <w:spacing w:after="160" w:line="259"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02458"/>
    <w:pPr>
      <w:autoSpaceDE w:val="0"/>
      <w:autoSpaceDN w:val="0"/>
      <w:adjustRightInd w:val="0"/>
    </w:pPr>
    <w:rPr>
      <w:rFonts w:ascii="Times New Roman" w:hAnsi="Times New Roman"/>
      <w:color w:val="000000"/>
      <w:sz w:val="24"/>
      <w:szCs w:val="24"/>
      <w:lang w:eastAsia="en-US"/>
    </w:rPr>
  </w:style>
  <w:style w:type="paragraph" w:customStyle="1" w:styleId="Standard">
    <w:name w:val="Standard"/>
    <w:uiPriority w:val="99"/>
    <w:rsid w:val="00102458"/>
    <w:pPr>
      <w:suppressAutoHyphens/>
      <w:autoSpaceDN w:val="0"/>
      <w:spacing w:after="200" w:line="276" w:lineRule="auto"/>
      <w:textAlignment w:val="baseline"/>
    </w:pPr>
    <w:rPr>
      <w:rFonts w:eastAsia="SimSun" w:cs="Calibri"/>
      <w:kern w:val="3"/>
      <w:sz w:val="22"/>
      <w:szCs w:val="22"/>
      <w:lang w:eastAsia="en-US"/>
    </w:rPr>
  </w:style>
  <w:style w:type="paragraph" w:styleId="En-tte">
    <w:name w:val="header"/>
    <w:basedOn w:val="Normal"/>
    <w:link w:val="En-tteCar"/>
    <w:uiPriority w:val="99"/>
    <w:unhideWhenUsed/>
    <w:rsid w:val="001E37CB"/>
    <w:pPr>
      <w:tabs>
        <w:tab w:val="center" w:pos="4536"/>
        <w:tab w:val="right" w:pos="9072"/>
      </w:tabs>
    </w:pPr>
  </w:style>
  <w:style w:type="character" w:customStyle="1" w:styleId="En-tteCar">
    <w:name w:val="En-tête Car"/>
    <w:link w:val="En-tte"/>
    <w:uiPriority w:val="99"/>
    <w:rsid w:val="001E37CB"/>
    <w:rPr>
      <w:rFonts w:ascii="Calibri" w:hAnsi="Calibri" w:cs="Calibri"/>
      <w:lang w:eastAsia="en-US"/>
    </w:rPr>
  </w:style>
  <w:style w:type="paragraph" w:styleId="Pieddepage">
    <w:name w:val="footer"/>
    <w:basedOn w:val="Normal"/>
    <w:link w:val="PieddepageCar"/>
    <w:uiPriority w:val="99"/>
    <w:unhideWhenUsed/>
    <w:rsid w:val="001E37CB"/>
    <w:pPr>
      <w:tabs>
        <w:tab w:val="center" w:pos="4536"/>
        <w:tab w:val="right" w:pos="9072"/>
      </w:tabs>
    </w:pPr>
  </w:style>
  <w:style w:type="character" w:customStyle="1" w:styleId="PieddepageCar">
    <w:name w:val="Pied de page Car"/>
    <w:link w:val="Pieddepage"/>
    <w:uiPriority w:val="99"/>
    <w:rsid w:val="001E37CB"/>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2751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Communique du SNUDI-FO 92 , SUD Education 92 et CGT Educ’action 92</vt:lpstr>
    </vt:vector>
  </TitlesOfParts>
  <Company>Vinci-Construction France</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du SNUDI-FO 92 , SUD Education 92 et CGT Educ’action 92</dc:title>
  <dc:creator>Corinne JAN</dc:creator>
  <cp:lastModifiedBy>Aurélia</cp:lastModifiedBy>
  <cp:revision>2</cp:revision>
  <dcterms:created xsi:type="dcterms:W3CDTF">2014-06-12T18:19:00Z</dcterms:created>
  <dcterms:modified xsi:type="dcterms:W3CDTF">2014-06-12T18:19:00Z</dcterms:modified>
</cp:coreProperties>
</file>